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3"/>
        <w:gridCol w:w="1957"/>
        <w:gridCol w:w="3485"/>
      </w:tblGrid>
      <w:tr w:rsidR="00264DE2" w:rsidTr="00264DE2">
        <w:tc>
          <w:tcPr>
            <w:tcW w:w="4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_Helver Bashkir" w:hAnsi="a_Helver Bashkir"/>
                <w:sz w:val="16"/>
                <w:szCs w:val="16"/>
              </w:rPr>
            </w:pPr>
          </w:p>
          <w:p w:rsidR="00264DE2" w:rsidRDefault="00264DE2">
            <w:pPr>
              <w:jc w:val="center"/>
              <w:rPr>
                <w:rFonts w:ascii="a_Helver Bashkir" w:hAnsi="a_Helver Bashkir"/>
                <w:bCs/>
                <w:sz w:val="16"/>
                <w:szCs w:val="16"/>
              </w:rPr>
            </w:pPr>
            <w:r>
              <w:rPr>
                <w:rFonts w:ascii="a_Helver Bashkir" w:hAnsi="a_Helver Bashkir"/>
                <w:sz w:val="16"/>
                <w:szCs w:val="16"/>
              </w:rPr>
              <w:t>БАШ</w:t>
            </w:r>
            <w:r>
              <w:rPr>
                <w:rFonts w:ascii="a_Helver Bashkir" w:hAnsi="a_Helver Bashkir"/>
                <w:sz w:val="16"/>
                <w:szCs w:val="16"/>
                <w:lang w:val="be-BY"/>
              </w:rPr>
              <w:t>Ҡ</w:t>
            </w:r>
            <w:r>
              <w:rPr>
                <w:rFonts w:ascii="a_Helver Bashkir" w:hAnsi="a_Helver Bashkir"/>
                <w:bCs/>
                <w:sz w:val="16"/>
                <w:szCs w:val="16"/>
              </w:rPr>
              <w:t>ОРТОСТАН РЕСПУБЛИК</w:t>
            </w:r>
            <w:r>
              <w:rPr>
                <w:rFonts w:ascii="a_Helver Bashkir" w:hAnsi="a_Helver Bashkir"/>
                <w:sz w:val="16"/>
                <w:szCs w:val="16"/>
              </w:rPr>
              <w:t>А</w:t>
            </w:r>
            <w:r>
              <w:rPr>
                <w:rFonts w:ascii="a_Helver Bashkir" w:hAnsi="a_Helver Bashkir"/>
                <w:sz w:val="16"/>
                <w:szCs w:val="16"/>
                <w:lang w:val="be-BY"/>
              </w:rPr>
              <w:t>Һ</w:t>
            </w:r>
            <w:proofErr w:type="gramStart"/>
            <w:r>
              <w:rPr>
                <w:rFonts w:ascii="a_Helver Bashkir" w:hAnsi="a_Helver Bashkir"/>
                <w:sz w:val="16"/>
                <w:szCs w:val="16"/>
              </w:rPr>
              <w:t>Ы</w:t>
            </w:r>
            <w:proofErr w:type="gramEnd"/>
          </w:p>
          <w:p w:rsidR="00264DE2" w:rsidRDefault="00264DE2">
            <w:pPr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rFonts w:ascii="a_Helver Bashkir" w:hAnsi="a_Helver Bashkir"/>
                <w:sz w:val="16"/>
                <w:szCs w:val="16"/>
              </w:rPr>
              <w:t>АС</w:t>
            </w:r>
            <w:r>
              <w:rPr>
                <w:rFonts w:ascii="a_Helver Bashkir" w:hAnsi="a_Helver Bashkir"/>
                <w:sz w:val="16"/>
                <w:szCs w:val="16"/>
                <w:lang w:val="be-BY"/>
              </w:rPr>
              <w:t>Ҡ</w:t>
            </w:r>
            <w:r>
              <w:rPr>
                <w:rFonts w:ascii="a_Helver Bashkir" w:hAnsi="a_Helver Bashkir"/>
                <w:sz w:val="16"/>
                <w:szCs w:val="16"/>
              </w:rPr>
              <w:t>ЫН  РАЙОНЫ</w:t>
            </w:r>
          </w:p>
          <w:p w:rsidR="00264DE2" w:rsidRDefault="00264DE2">
            <w:pPr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rFonts w:ascii="a_Helver Bashkir" w:hAnsi="a_Helver Bashkir"/>
                <w:sz w:val="16"/>
                <w:szCs w:val="16"/>
              </w:rPr>
              <w:t>МУНИЦИПАЛЬ РАЙОНЫ</w:t>
            </w:r>
            <w:r>
              <w:rPr>
                <w:rFonts w:ascii="a_Helver Bashkir" w:hAnsi="a_Helver Bashkir"/>
                <w:sz w:val="16"/>
                <w:szCs w:val="16"/>
                <w:lang w:val="be-BY"/>
              </w:rPr>
              <w:t>НЫҢ</w:t>
            </w:r>
          </w:p>
          <w:p w:rsidR="00264DE2" w:rsidRDefault="00264DE2">
            <w:pPr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rFonts w:ascii="a_Helver Bashkir" w:hAnsi="a_Helver Bashkir"/>
                <w:sz w:val="16"/>
                <w:szCs w:val="16"/>
                <w:lang w:val="be-BY"/>
              </w:rPr>
              <w:t>КАРТКИСӘК</w:t>
            </w:r>
          </w:p>
          <w:p w:rsidR="00264DE2" w:rsidRDefault="00264DE2">
            <w:pPr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rFonts w:ascii="a_Helver Bashkir" w:hAnsi="a_Helver Bashkir"/>
                <w:sz w:val="16"/>
                <w:szCs w:val="16"/>
                <w:lang w:val="be-BY"/>
              </w:rPr>
              <w:t xml:space="preserve">АУЫЛ </w:t>
            </w:r>
            <w:r>
              <w:rPr>
                <w:rFonts w:ascii="a_Helver Bashkir" w:hAnsi="a_Helver Bashkir"/>
                <w:sz w:val="16"/>
                <w:szCs w:val="16"/>
              </w:rPr>
              <w:t xml:space="preserve"> БИЛ</w:t>
            </w:r>
            <w:r>
              <w:rPr>
                <w:rFonts w:ascii="a_Helver Bashkir" w:hAnsi="a_Helver Bashkir"/>
                <w:sz w:val="16"/>
                <w:szCs w:val="16"/>
                <w:lang w:val="be-BY"/>
              </w:rPr>
              <w:t>Ә</w:t>
            </w:r>
            <w:r>
              <w:rPr>
                <w:rFonts w:ascii="a_Helver Bashkir" w:hAnsi="a_Helver Bashkir"/>
                <w:sz w:val="16"/>
                <w:szCs w:val="16"/>
              </w:rPr>
              <w:t>М</w:t>
            </w:r>
            <w:r>
              <w:rPr>
                <w:rFonts w:ascii="a_Helver Bashkir" w:hAnsi="a_Helver Bashkir"/>
                <w:sz w:val="16"/>
                <w:szCs w:val="16"/>
                <w:lang w:val="be-BY"/>
              </w:rPr>
              <w:t>ӘҺ</w:t>
            </w:r>
            <w:r>
              <w:rPr>
                <w:rFonts w:ascii="a_Helver Bashkir" w:hAnsi="a_Helver Bashkir"/>
                <w:sz w:val="16"/>
                <w:szCs w:val="16"/>
              </w:rPr>
              <w:t>Е</w:t>
            </w:r>
          </w:p>
          <w:p w:rsidR="00264DE2" w:rsidRDefault="00264DE2">
            <w:pPr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rFonts w:ascii="a_Helver Bashkir" w:hAnsi="a_Helver Bashkir"/>
                <w:sz w:val="16"/>
                <w:szCs w:val="16"/>
              </w:rPr>
              <w:t>СОВЕТЫ</w:t>
            </w:r>
          </w:p>
          <w:p w:rsidR="00264DE2" w:rsidRDefault="00264DE2">
            <w:pPr>
              <w:jc w:val="center"/>
              <w:rPr>
                <w:rFonts w:ascii="a_Helver Bashkir" w:hAnsi="a_Helver Bashkir"/>
                <w:sz w:val="16"/>
                <w:szCs w:val="16"/>
              </w:rPr>
            </w:pPr>
          </w:p>
          <w:p w:rsidR="00264DE2" w:rsidRDefault="00264DE2">
            <w:pPr>
              <w:jc w:val="center"/>
              <w:rPr>
                <w:rFonts w:ascii="a_Helver Bashkir" w:hAnsi="a_Helver Bashkir"/>
                <w:sz w:val="16"/>
                <w:szCs w:val="16"/>
                <w:lang w:val="be-BY"/>
              </w:rPr>
            </w:pPr>
            <w:r>
              <w:rPr>
                <w:rFonts w:ascii="a_Helver Bashkir" w:hAnsi="a_Helver Bashkir"/>
                <w:sz w:val="16"/>
                <w:szCs w:val="16"/>
              </w:rPr>
              <w:t>453630,</w:t>
            </w:r>
            <w:r>
              <w:rPr>
                <w:rFonts w:ascii="a_Helver Bashkir" w:hAnsi="a_Helver Bashkir"/>
                <w:sz w:val="16"/>
                <w:szCs w:val="16"/>
                <w:lang w:val="be-BY"/>
              </w:rPr>
              <w:t>Карткисәк ауылы, Үзәк</w:t>
            </w:r>
            <w:r>
              <w:rPr>
                <w:rFonts w:ascii="a_Helver Bashkir" w:hAnsi="a_Helver Bashkir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_Helver Bashkir" w:hAnsi="a_Helver Bashkir"/>
                <w:sz w:val="16"/>
                <w:szCs w:val="16"/>
              </w:rPr>
              <w:t>урамы</w:t>
            </w:r>
            <w:proofErr w:type="spellEnd"/>
            <w:r>
              <w:rPr>
                <w:rFonts w:ascii="a_Helver Bashkir" w:hAnsi="a_Helver Bashkir"/>
                <w:sz w:val="16"/>
                <w:szCs w:val="16"/>
              </w:rPr>
              <w:t xml:space="preserve">, </w:t>
            </w:r>
            <w:r>
              <w:rPr>
                <w:rFonts w:ascii="a_Helver Bashkir" w:hAnsi="a_Helver Bashkir"/>
                <w:sz w:val="16"/>
                <w:szCs w:val="16"/>
                <w:lang w:val="be-BY"/>
              </w:rPr>
              <w:t>4</w:t>
            </w:r>
          </w:p>
          <w:p w:rsidR="00264DE2" w:rsidRDefault="00264D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rFonts w:ascii="a_Helver Bashkir" w:hAnsi="a_Helver Bashkir"/>
                <w:sz w:val="16"/>
                <w:szCs w:val="16"/>
              </w:rPr>
              <w:t>Тел.: (34771) 2-84-02</w:t>
            </w: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64DE2" w:rsidRDefault="00264DE2">
            <w:pPr>
              <w:widowControl w:val="0"/>
              <w:autoSpaceDE w:val="0"/>
              <w:autoSpaceDN w:val="0"/>
              <w:adjustRightInd w:val="0"/>
              <w:ind w:hanging="634"/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152400</wp:posOffset>
                  </wp:positionV>
                  <wp:extent cx="930910" cy="99822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998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4DE2" w:rsidRDefault="00264DE2">
            <w:pPr>
              <w:jc w:val="center"/>
              <w:rPr>
                <w:rFonts w:ascii="a_Helver Bashkir" w:hAnsi="a_Helver Bashkir"/>
                <w:b/>
                <w:sz w:val="16"/>
                <w:szCs w:val="16"/>
              </w:rPr>
            </w:pPr>
          </w:p>
          <w:p w:rsidR="00264DE2" w:rsidRPr="00264DE2" w:rsidRDefault="00264DE2">
            <w:pPr>
              <w:pStyle w:val="2"/>
              <w:rPr>
                <w:rFonts w:ascii="a_Helver Bashkir" w:hAnsi="a_Helver Bashkir"/>
                <w:b w:val="0"/>
                <w:sz w:val="16"/>
                <w:szCs w:val="16"/>
              </w:rPr>
            </w:pPr>
            <w:r w:rsidRPr="00264DE2">
              <w:rPr>
                <w:rFonts w:ascii="a_Helver Bashkir" w:hAnsi="a_Helver Bashkir"/>
                <w:b w:val="0"/>
                <w:sz w:val="16"/>
                <w:szCs w:val="16"/>
              </w:rPr>
              <w:t>РЕСПУБЛИКА  БАШКОРТОСТАН</w:t>
            </w:r>
          </w:p>
          <w:p w:rsidR="00264DE2" w:rsidRPr="00264DE2" w:rsidRDefault="00264DE2">
            <w:pPr>
              <w:tabs>
                <w:tab w:val="left" w:pos="1026"/>
                <w:tab w:val="center" w:pos="2322"/>
              </w:tabs>
              <w:jc w:val="center"/>
              <w:rPr>
                <w:rFonts w:ascii="a_Helver Bashkir" w:hAnsi="a_Helver Bashkir"/>
                <w:sz w:val="16"/>
                <w:szCs w:val="16"/>
              </w:rPr>
            </w:pPr>
            <w:r w:rsidRPr="00264DE2">
              <w:rPr>
                <w:rFonts w:ascii="a_Helver Bashkir" w:hAnsi="a_Helver Bashkir"/>
                <w:sz w:val="16"/>
                <w:szCs w:val="16"/>
              </w:rPr>
              <w:t>СОВЕТ</w:t>
            </w:r>
          </w:p>
          <w:p w:rsidR="00264DE2" w:rsidRPr="00264DE2" w:rsidRDefault="00264DE2">
            <w:pPr>
              <w:pStyle w:val="2"/>
              <w:rPr>
                <w:rFonts w:ascii="a_Helver Bashkir" w:hAnsi="a_Helver Bashkir"/>
                <w:b w:val="0"/>
                <w:sz w:val="16"/>
                <w:szCs w:val="16"/>
              </w:rPr>
            </w:pPr>
            <w:r w:rsidRPr="00264DE2">
              <w:rPr>
                <w:rFonts w:ascii="a_Helver Bashkir" w:hAnsi="a_Helver Bashkir"/>
                <w:b w:val="0"/>
                <w:sz w:val="16"/>
                <w:szCs w:val="16"/>
                <w:lang w:val="be-BY"/>
              </w:rPr>
              <w:t>СЕЛЬСКОГО</w:t>
            </w:r>
            <w:r w:rsidRPr="00264DE2">
              <w:rPr>
                <w:rFonts w:ascii="a_Helver Bashkir" w:hAnsi="a_Helver Bashkir"/>
                <w:b w:val="0"/>
                <w:sz w:val="16"/>
                <w:szCs w:val="16"/>
              </w:rPr>
              <w:t xml:space="preserve"> ПОСЕЛЕНИЯ</w:t>
            </w:r>
          </w:p>
          <w:p w:rsidR="00264DE2" w:rsidRPr="00264DE2" w:rsidRDefault="00264DE2">
            <w:pPr>
              <w:pStyle w:val="2"/>
              <w:rPr>
                <w:rFonts w:ascii="a_Helver Bashkir" w:hAnsi="a_Helver Bashkir"/>
                <w:b w:val="0"/>
                <w:sz w:val="16"/>
                <w:szCs w:val="16"/>
              </w:rPr>
            </w:pPr>
            <w:r w:rsidRPr="00264DE2">
              <w:rPr>
                <w:rFonts w:ascii="a_Helver Bashkir" w:hAnsi="a_Helver Bashkir"/>
                <w:b w:val="0"/>
                <w:sz w:val="16"/>
                <w:szCs w:val="16"/>
                <w:lang w:val="be-BY"/>
              </w:rPr>
              <w:t>КАРТКИСЯКОВСКИЙ СЕЛЬСОВЕТ</w:t>
            </w:r>
          </w:p>
          <w:p w:rsidR="00264DE2" w:rsidRDefault="00264DE2">
            <w:pPr>
              <w:pStyle w:val="2"/>
              <w:rPr>
                <w:rFonts w:ascii="a_Helver Bashkir" w:hAnsi="a_Helver Bashkir"/>
                <w:b w:val="0"/>
                <w:sz w:val="16"/>
                <w:szCs w:val="16"/>
              </w:rPr>
            </w:pPr>
            <w:r>
              <w:rPr>
                <w:rFonts w:ascii="a_Helver Bashkir" w:hAnsi="a_Helver Bashkir"/>
                <w:b w:val="0"/>
                <w:sz w:val="16"/>
                <w:szCs w:val="16"/>
              </w:rPr>
              <w:t>МУНИЦИПАЛЬНОГО РАЙОНА</w:t>
            </w:r>
          </w:p>
          <w:p w:rsidR="00264DE2" w:rsidRDefault="00264DE2">
            <w:pPr>
              <w:pStyle w:val="2"/>
              <w:rPr>
                <w:rFonts w:ascii="a_Helver Bashkir" w:hAnsi="a_Helver Bashkir"/>
                <w:b w:val="0"/>
                <w:sz w:val="16"/>
                <w:szCs w:val="16"/>
              </w:rPr>
            </w:pPr>
            <w:r>
              <w:rPr>
                <w:rFonts w:ascii="a_Helver Bashkir" w:hAnsi="a_Helver Bashkir"/>
                <w:b w:val="0"/>
                <w:sz w:val="16"/>
                <w:szCs w:val="16"/>
                <w:lang w:val="be-BY"/>
              </w:rPr>
              <w:t>АСКИН</w:t>
            </w:r>
            <w:r>
              <w:rPr>
                <w:rFonts w:ascii="a_Helver Bashkir" w:hAnsi="a_Helver Bashkir"/>
                <w:b w:val="0"/>
                <w:sz w:val="16"/>
                <w:szCs w:val="16"/>
              </w:rPr>
              <w:t>СКИЙ РАЙОН</w:t>
            </w:r>
          </w:p>
          <w:p w:rsidR="00264DE2" w:rsidRDefault="00264DE2">
            <w:pPr>
              <w:pStyle w:val="a5"/>
              <w:jc w:val="center"/>
              <w:rPr>
                <w:rFonts w:ascii="a_Helver Bashkir" w:hAnsi="a_Helver Bashkir"/>
                <w:sz w:val="16"/>
                <w:szCs w:val="16"/>
                <w:lang w:val="be-BY"/>
              </w:rPr>
            </w:pPr>
          </w:p>
          <w:p w:rsidR="00264DE2" w:rsidRDefault="00264DE2">
            <w:pPr>
              <w:pStyle w:val="a5"/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rFonts w:ascii="a_Helver Bashkir" w:hAnsi="a_Helver Bashkir"/>
                <w:sz w:val="16"/>
                <w:szCs w:val="16"/>
              </w:rPr>
              <w:t>452</w:t>
            </w:r>
            <w:r>
              <w:rPr>
                <w:rFonts w:ascii="a_Helver Bashkir" w:hAnsi="a_Helver Bashkir"/>
                <w:sz w:val="16"/>
                <w:szCs w:val="16"/>
                <w:lang w:val="be-BY"/>
              </w:rPr>
              <w:t>899</w:t>
            </w:r>
            <w:r>
              <w:rPr>
                <w:rFonts w:ascii="a_Helver Bashkir" w:hAnsi="a_Helver Bashkir"/>
                <w:sz w:val="16"/>
                <w:szCs w:val="16"/>
              </w:rPr>
              <w:t>, д</w:t>
            </w:r>
            <w:proofErr w:type="gramStart"/>
            <w:r>
              <w:rPr>
                <w:rFonts w:ascii="a_Helver Bashkir" w:hAnsi="a_Helver Bashkir"/>
                <w:sz w:val="16"/>
                <w:szCs w:val="16"/>
                <w:lang w:val="be-BY"/>
              </w:rPr>
              <w:t>.К</w:t>
            </w:r>
            <w:proofErr w:type="gramEnd"/>
            <w:r>
              <w:rPr>
                <w:rFonts w:ascii="a_Helver Bashkir" w:hAnsi="a_Helver Bashkir"/>
                <w:sz w:val="16"/>
                <w:szCs w:val="16"/>
                <w:lang w:val="be-BY"/>
              </w:rPr>
              <w:t>арткисяк</w:t>
            </w:r>
            <w:r>
              <w:rPr>
                <w:rFonts w:ascii="a_Helver Bashkir" w:hAnsi="a_Helver Bashkir"/>
                <w:sz w:val="16"/>
                <w:szCs w:val="16"/>
              </w:rPr>
              <w:t>, ул.Центральная,4</w:t>
            </w:r>
          </w:p>
          <w:p w:rsidR="00264DE2" w:rsidRDefault="00264DE2">
            <w:pPr>
              <w:jc w:val="center"/>
              <w:rPr>
                <w:rFonts w:ascii="a_Helver Bashkir" w:hAnsi="a_Helver Bashkir"/>
                <w:sz w:val="16"/>
                <w:szCs w:val="16"/>
              </w:rPr>
            </w:pPr>
            <w:r>
              <w:rPr>
                <w:rFonts w:ascii="a_Helver Bashkir" w:hAnsi="a_Helver Bashkir"/>
                <w:sz w:val="16"/>
                <w:szCs w:val="16"/>
              </w:rPr>
              <w:t>тел.: (34771)  2-84-02,</w:t>
            </w:r>
          </w:p>
          <w:p w:rsidR="00264DE2" w:rsidRDefault="00264DE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a_Helver Bashkir" w:hAnsi="a_Helver Bashkir"/>
                <w:sz w:val="16"/>
                <w:szCs w:val="16"/>
              </w:rPr>
            </w:pPr>
          </w:p>
        </w:tc>
      </w:tr>
    </w:tbl>
    <w:p w:rsidR="00264DE2" w:rsidRDefault="00264DE2" w:rsidP="00264DE2">
      <w:pPr>
        <w:rPr>
          <w:b/>
          <w:bCs/>
          <w:sz w:val="28"/>
          <w:szCs w:val="28"/>
        </w:rPr>
      </w:pPr>
      <w:r>
        <w:rPr>
          <w:rFonts w:eastAsia="Arial Unicode MS" w:hAnsi="Lucida Sans Unicode"/>
          <w:b/>
          <w:bCs/>
          <w:sz w:val="28"/>
          <w:szCs w:val="28"/>
        </w:rPr>
        <w:t>Ҡ</w:t>
      </w:r>
      <w:r>
        <w:rPr>
          <w:rFonts w:eastAsia="Arial Unicode MS"/>
          <w:b/>
          <w:bCs/>
          <w:sz w:val="28"/>
          <w:szCs w:val="28"/>
        </w:rPr>
        <w:t>АРАР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№ 52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0" w:name="_GoBack"/>
      <w:bookmarkEnd w:id="0"/>
      <w:r>
        <w:rPr>
          <w:b/>
          <w:bCs/>
          <w:sz w:val="28"/>
          <w:szCs w:val="28"/>
        </w:rPr>
        <w:t>РЕШЕНИЕ</w:t>
      </w:r>
    </w:p>
    <w:p w:rsidR="00264DE2" w:rsidRDefault="00264DE2" w:rsidP="00264DE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«10» ноябрь 2011 й.                   д. </w:t>
      </w:r>
      <w:proofErr w:type="spellStart"/>
      <w:r>
        <w:rPr>
          <w:b/>
          <w:bCs/>
          <w:sz w:val="28"/>
          <w:szCs w:val="28"/>
        </w:rPr>
        <w:t>Карткисяк</w:t>
      </w:r>
      <w:proofErr w:type="spellEnd"/>
      <w:r>
        <w:rPr>
          <w:b/>
          <w:bCs/>
          <w:sz w:val="28"/>
          <w:szCs w:val="28"/>
        </w:rPr>
        <w:t xml:space="preserve">             </w:t>
      </w:r>
      <w:r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 xml:space="preserve">«10» ноябрь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  <w:bCs/>
            <w:sz w:val="28"/>
            <w:szCs w:val="28"/>
          </w:rPr>
          <w:t>2011 г</w:t>
        </w:r>
      </w:smartTag>
      <w:r>
        <w:rPr>
          <w:b/>
          <w:bCs/>
          <w:sz w:val="28"/>
          <w:szCs w:val="28"/>
        </w:rPr>
        <w:t>.</w:t>
      </w:r>
    </w:p>
    <w:p w:rsidR="00264DE2" w:rsidRDefault="00264DE2" w:rsidP="00264DE2">
      <w:pPr>
        <w:rPr>
          <w:b/>
          <w:bCs/>
          <w:sz w:val="28"/>
          <w:szCs w:val="28"/>
        </w:rPr>
      </w:pPr>
    </w:p>
    <w:p w:rsidR="00264DE2" w:rsidRDefault="00264DE2" w:rsidP="0026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по проверке достоверности и полноты</w:t>
      </w:r>
    </w:p>
    <w:p w:rsidR="00264DE2" w:rsidRDefault="00264DE2" w:rsidP="0026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сведений, представляемых муниципальными служащими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264DE2" w:rsidRDefault="00264DE2" w:rsidP="00264DE2">
      <w:pPr>
        <w:pStyle w:val="a3"/>
        <w:tabs>
          <w:tab w:val="left" w:pos="708"/>
        </w:tabs>
        <w:ind w:firstLine="700"/>
        <w:jc w:val="center"/>
        <w:rPr>
          <w:b/>
          <w:sz w:val="28"/>
          <w:szCs w:val="28"/>
        </w:rPr>
      </w:pPr>
    </w:p>
    <w:p w:rsidR="00264DE2" w:rsidRDefault="00264DE2" w:rsidP="00264DE2">
      <w:pPr>
        <w:pStyle w:val="a3"/>
        <w:tabs>
          <w:tab w:val="left" w:pos="708"/>
        </w:tabs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Указом Президента Российской Федерации от 21.09.2009г. №1065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Совет сельского поселения 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сельсовет муниципального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район Республики Башкортостан</w:t>
      </w:r>
      <w:proofErr w:type="gramEnd"/>
    </w:p>
    <w:p w:rsidR="00264DE2" w:rsidRDefault="00264DE2" w:rsidP="00264DE2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64DE2" w:rsidRDefault="00264DE2" w:rsidP="00264DE2">
      <w:pPr>
        <w:pStyle w:val="a3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Утвердить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согласно Приложению №1. </w:t>
      </w:r>
    </w:p>
    <w:p w:rsidR="00264DE2" w:rsidRDefault="00264DE2" w:rsidP="00264DE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</w:rPr>
        <w:t xml:space="preserve"> Настоящее решение обнародовать в здании Администрации сельского поселения </w:t>
      </w:r>
      <w:proofErr w:type="spellStart"/>
      <w:r>
        <w:rPr>
          <w:sz w:val="28"/>
        </w:rPr>
        <w:t>Карткисяковский</w:t>
      </w:r>
      <w:proofErr w:type="spellEnd"/>
      <w:r>
        <w:rPr>
          <w:sz w:val="28"/>
        </w:rPr>
        <w:t xml:space="preserve"> сельсовет по адресу: Республика Башкортостан, </w:t>
      </w:r>
      <w:proofErr w:type="spellStart"/>
      <w:r>
        <w:rPr>
          <w:sz w:val="28"/>
        </w:rPr>
        <w:t>Аскинский</w:t>
      </w:r>
      <w:proofErr w:type="spellEnd"/>
      <w:r>
        <w:rPr>
          <w:sz w:val="28"/>
        </w:rPr>
        <w:tab/>
        <w:t xml:space="preserve"> район, д. </w:t>
      </w:r>
      <w:proofErr w:type="spellStart"/>
      <w:r>
        <w:rPr>
          <w:sz w:val="28"/>
        </w:rPr>
        <w:t>Карткисяк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ул</w:t>
      </w:r>
      <w:proofErr w:type="gramStart"/>
      <w:r>
        <w:rPr>
          <w:sz w:val="28"/>
        </w:rPr>
        <w:t>.Ц</w:t>
      </w:r>
      <w:proofErr w:type="gramEnd"/>
      <w:r>
        <w:rPr>
          <w:sz w:val="28"/>
        </w:rPr>
        <w:t>ентральная</w:t>
      </w:r>
      <w:proofErr w:type="spellEnd"/>
      <w:r>
        <w:rPr>
          <w:sz w:val="28"/>
        </w:rPr>
        <w:t>, 4</w:t>
      </w:r>
      <w:r>
        <w:rPr>
          <w:sz w:val="28"/>
          <w:szCs w:val="28"/>
        </w:rPr>
        <w:t xml:space="preserve">.            </w:t>
      </w:r>
    </w:p>
    <w:p w:rsidR="00264DE2" w:rsidRDefault="00264DE2" w:rsidP="00264DE2">
      <w:pPr>
        <w:widowControl w:val="0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комиссию Совета </w:t>
      </w:r>
      <w:r>
        <w:rPr>
          <w:bCs/>
          <w:sz w:val="28"/>
        </w:rPr>
        <w:t>по развитию предпринимательства, земельным вопросам, по социально-гуманитарным вопросам,  благоустройству и экологии по развитию предпринимательства, земельным вопросам, по социально-гуманитарным вопросам,  благоустройству и экологии</w:t>
      </w:r>
      <w:r>
        <w:t>.</w:t>
      </w:r>
    </w:p>
    <w:p w:rsidR="00264DE2" w:rsidRDefault="00264DE2" w:rsidP="00264DE2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64DE2" w:rsidRDefault="00264DE2" w:rsidP="00264D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 поселения </w:t>
      </w:r>
      <w:proofErr w:type="spellStart"/>
      <w:r>
        <w:rPr>
          <w:sz w:val="28"/>
          <w:szCs w:val="28"/>
        </w:rPr>
        <w:t>Карткисяковский</w:t>
      </w:r>
      <w:proofErr w:type="spellEnd"/>
      <w:r>
        <w:rPr>
          <w:sz w:val="28"/>
          <w:szCs w:val="28"/>
        </w:rPr>
        <w:t xml:space="preserve">   сельсовет</w:t>
      </w:r>
    </w:p>
    <w:p w:rsidR="00264DE2" w:rsidRDefault="00264DE2" w:rsidP="00264D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 района </w:t>
      </w:r>
      <w:proofErr w:type="spellStart"/>
      <w:r>
        <w:rPr>
          <w:sz w:val="28"/>
          <w:szCs w:val="28"/>
        </w:rPr>
        <w:t>Аскинский</w:t>
      </w:r>
      <w:proofErr w:type="spellEnd"/>
      <w:r>
        <w:rPr>
          <w:sz w:val="28"/>
          <w:szCs w:val="28"/>
        </w:rPr>
        <w:t xml:space="preserve">  район</w:t>
      </w:r>
    </w:p>
    <w:p w:rsidR="00264DE2" w:rsidRDefault="00264DE2" w:rsidP="00264DE2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 Башкортостан</w:t>
      </w:r>
    </w:p>
    <w:p w:rsidR="00264DE2" w:rsidRDefault="00264DE2" w:rsidP="00264DE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Минимухаметов</w:t>
      </w:r>
      <w:proofErr w:type="spellEnd"/>
      <w:r>
        <w:rPr>
          <w:sz w:val="28"/>
          <w:szCs w:val="28"/>
        </w:rPr>
        <w:t xml:space="preserve"> Р.Х.</w:t>
      </w:r>
    </w:p>
    <w:p w:rsidR="00264DE2" w:rsidRDefault="00264DE2" w:rsidP="00264DE2">
      <w:pPr>
        <w:autoSpaceDE w:val="0"/>
        <w:autoSpaceDN w:val="0"/>
        <w:adjustRightInd w:val="0"/>
        <w:jc w:val="right"/>
        <w:outlineLvl w:val="0"/>
      </w:pPr>
    </w:p>
    <w:p w:rsidR="00264DE2" w:rsidRDefault="00264DE2" w:rsidP="00264DE2">
      <w:pPr>
        <w:autoSpaceDE w:val="0"/>
        <w:autoSpaceDN w:val="0"/>
        <w:adjustRightInd w:val="0"/>
        <w:outlineLvl w:val="0"/>
      </w:pPr>
    </w:p>
    <w:p w:rsidR="00264DE2" w:rsidRDefault="00264DE2" w:rsidP="00264DE2">
      <w:pPr>
        <w:autoSpaceDE w:val="0"/>
        <w:autoSpaceDN w:val="0"/>
        <w:adjustRightInd w:val="0"/>
        <w:jc w:val="right"/>
        <w:outlineLvl w:val="0"/>
      </w:pPr>
    </w:p>
    <w:p w:rsidR="00264DE2" w:rsidRDefault="00264DE2" w:rsidP="00264DE2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Приложение  к решению</w:t>
      </w:r>
    </w:p>
    <w:p w:rsidR="00264DE2" w:rsidRDefault="00264DE2" w:rsidP="00264DE2">
      <w:pPr>
        <w:autoSpaceDE w:val="0"/>
        <w:autoSpaceDN w:val="0"/>
        <w:adjustRightInd w:val="0"/>
        <w:jc w:val="right"/>
      </w:pPr>
      <w:r>
        <w:t xml:space="preserve">Совета СП  </w:t>
      </w:r>
      <w:proofErr w:type="spellStart"/>
      <w:r>
        <w:t>Карткисяковский</w:t>
      </w:r>
      <w:proofErr w:type="spellEnd"/>
      <w:r>
        <w:t xml:space="preserve"> сельсовет</w:t>
      </w:r>
    </w:p>
    <w:p w:rsidR="00264DE2" w:rsidRDefault="00264DE2" w:rsidP="00264DE2">
      <w:pPr>
        <w:autoSpaceDE w:val="0"/>
        <w:autoSpaceDN w:val="0"/>
        <w:adjustRightInd w:val="0"/>
        <w:jc w:val="right"/>
      </w:pPr>
      <w:r>
        <w:t>от 10 ноября 2011 года № 52</w:t>
      </w:r>
    </w:p>
    <w:p w:rsidR="00264DE2" w:rsidRDefault="00264DE2" w:rsidP="00264DE2">
      <w:pPr>
        <w:jc w:val="right"/>
        <w:rPr>
          <w:sz w:val="24"/>
          <w:szCs w:val="24"/>
        </w:rPr>
      </w:pPr>
    </w:p>
    <w:p w:rsidR="00264DE2" w:rsidRDefault="00264DE2" w:rsidP="00264DE2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</w:t>
      </w:r>
    </w:p>
    <w:p w:rsidR="00264DE2" w:rsidRDefault="00264DE2" w:rsidP="00264DE2">
      <w:pPr>
        <w:jc w:val="center"/>
        <w:rPr>
          <w:sz w:val="24"/>
          <w:szCs w:val="24"/>
        </w:rPr>
      </w:pPr>
    </w:p>
    <w:p w:rsidR="00264DE2" w:rsidRDefault="00264DE2" w:rsidP="00264DE2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Настоящее положение разработано в соответствии с Указом Президента РФ от 21.09.2009 № 1065 «О проверке достоверности и полноты сведений, </w:t>
      </w:r>
      <w:proofErr w:type="gramStart"/>
      <w:r>
        <w:rPr>
          <w:sz w:val="24"/>
          <w:szCs w:val="24"/>
        </w:rPr>
        <w:t>представляемых гражданами, претендующими на замещение должностей федеральной государственной службы и соблюдения федеральными государственными служащими требований к служебному поведению и определяют</w:t>
      </w:r>
      <w:proofErr w:type="gramEnd"/>
      <w:r>
        <w:rPr>
          <w:sz w:val="24"/>
          <w:szCs w:val="24"/>
        </w:rPr>
        <w:t xml:space="preserve"> порядок осуществления проверки: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соответствующими нормативно-правовыми актами органов местного самоуправления муниципального района </w:t>
      </w:r>
      <w:proofErr w:type="spellStart"/>
      <w:r>
        <w:rPr>
          <w:sz w:val="24"/>
          <w:szCs w:val="24"/>
        </w:rPr>
        <w:t>Аскинский</w:t>
      </w:r>
      <w:proofErr w:type="spellEnd"/>
      <w:r>
        <w:rPr>
          <w:sz w:val="24"/>
          <w:szCs w:val="24"/>
        </w:rPr>
        <w:t xml:space="preserve"> район,  гражданами, претендующими на замещение должностей муниципальной службы (далее – граждане) на отчетную дату; муниципальными служащими – по состоянию на конец отчетного периода;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б)  достоверности и полноты сведений, представляемых гражданами при поступлении на муниципальную службу в соответствии с законодательством о муниципальной службе;</w:t>
      </w:r>
    </w:p>
    <w:p w:rsidR="00264DE2" w:rsidRDefault="00264DE2" w:rsidP="00264D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соблюдение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25.12.2008г. №273-ФЗ «О противодействии коррупции», Законом Республики Башкортостан «О противодействии коррупции в Республике Башкортостан» №145-з от 13 июля 2009 года, другими федеральными законами (далее – требования к служебному поведению). 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Проверка, предусмотренная подпунктами «б» и «в» пункта 1 настоящего Положения, осуществляется в отношении граждан, претендующих на замещение любой должности муниципальной службы, и муниципальных служащих, замещающих любую должность муниципальной службы в органах местного самоуправления муниципального района </w:t>
      </w:r>
      <w:proofErr w:type="spellStart"/>
      <w:r>
        <w:rPr>
          <w:sz w:val="24"/>
          <w:szCs w:val="24"/>
        </w:rPr>
        <w:t>Аскинский</w:t>
      </w:r>
      <w:proofErr w:type="spellEnd"/>
      <w:r>
        <w:rPr>
          <w:sz w:val="24"/>
          <w:szCs w:val="24"/>
        </w:rPr>
        <w:t xml:space="preserve"> район.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Проверка, предусмотренная пунктом 1 настоящего Положения, осуществляется по распорядительному решению руководителей органов местного самоуправления муниципального района </w:t>
      </w:r>
      <w:proofErr w:type="spellStart"/>
      <w:r>
        <w:rPr>
          <w:sz w:val="24"/>
          <w:szCs w:val="24"/>
        </w:rPr>
        <w:t>Аскинский</w:t>
      </w:r>
      <w:proofErr w:type="spellEnd"/>
      <w:r>
        <w:rPr>
          <w:sz w:val="24"/>
          <w:szCs w:val="24"/>
        </w:rPr>
        <w:t xml:space="preserve"> район.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4. Основанием для проведения проверки является письменно оформленная информация: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а) о предоставлении гражданином или муниципальным служащим недостоверных и (или) неполных сведений, представляемых им в соответствии с подпунктами «а» и «б» пункта 1 настоящего Положения;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б) о несоблюдении муниципальным служащим требований к служебному поведению.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Информация, указанная в пункте 4 настоящего Положения, может быть предоставлена: 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а) правоохранительными и налоговыми органами;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региональными отделениями;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в) Общественной палатой Российской Федерации.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6. Информация анонимного характера не может служить основанием для проверки.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 Проверка осуществляется в срок, не превышающий 60 дней со дня принятия решения о ее проведении. При необходимости получения дополнительной информации руководителем органа местного самоуправления муниципального района </w:t>
      </w:r>
      <w:proofErr w:type="spellStart"/>
      <w:r>
        <w:rPr>
          <w:sz w:val="24"/>
          <w:szCs w:val="24"/>
        </w:rPr>
        <w:t>Аскинский</w:t>
      </w:r>
      <w:proofErr w:type="spellEnd"/>
      <w:r>
        <w:rPr>
          <w:sz w:val="24"/>
          <w:szCs w:val="24"/>
        </w:rPr>
        <w:t xml:space="preserve"> район срок проверки может быть продлен до 90 дней.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8. Проверка может проводиться: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а) самостоятельно;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пунктом 7 части второй статьи 7 Федерального закона от 12.08.1995 №144-ФЗ «Об оперативно-розыскной деятельности».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gramStart"/>
      <w:r>
        <w:rPr>
          <w:sz w:val="24"/>
          <w:szCs w:val="24"/>
        </w:rPr>
        <w:t>Лица</w:t>
      </w:r>
      <w:proofErr w:type="gramEnd"/>
      <w:r>
        <w:rPr>
          <w:sz w:val="24"/>
          <w:szCs w:val="24"/>
        </w:rPr>
        <w:t xml:space="preserve"> уполномоченные на проведение проверки, предусмотренной подпунктом «а» пункта 8 настоящего Положения, при ее проведении вправе: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а) проводить беседу с гражданином или муниципальным служащим;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б) изучать представленные гражданином или муниципальным служащим дополнительные материалы;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в) получать от гражданина или муниципального служащего пояснения по представленным им материалам;</w:t>
      </w:r>
    </w:p>
    <w:p w:rsidR="00264DE2" w:rsidRDefault="00264DE2" w:rsidP="00264DE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 направлять в установленном порядке запрос в органы прокуратуры Российской Федерации, иные федеральные государственные органы (кроме федеральных органом исполнительной власти, уполномоченных на осуществление оперативно-розыскной деятельности),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– государственные органы, органы местного самоуправления и организации) об имеющихся у них сведениях: о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Республики Башкортостан; о соблюдении муниципальными служащими требований к служебному поведению;</w:t>
      </w:r>
      <w:proofErr w:type="gramEnd"/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д) наводить справки у физических лиц и получать от них информацию с их согласия.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10. В запросе, предусмотренном подпунктом «г» пункта 9 настоящего Положения, указываются: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а)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б) нормативный правовой акт, на основании которого направляется запрос;</w:t>
      </w:r>
    </w:p>
    <w:p w:rsidR="00264DE2" w:rsidRDefault="00264DE2" w:rsidP="00264DE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 фамилия, имя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отношении</w:t>
      </w:r>
      <w:proofErr w:type="gramEnd"/>
      <w:r>
        <w:rPr>
          <w:sz w:val="24"/>
          <w:szCs w:val="24"/>
        </w:rPr>
        <w:t xml:space="preserve"> которого имеются сведения о несоблюдении им требований к служебному поведению;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г) содержание и объем сведений, подлежащих проверке;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д) срок предоставления запрашиваемых сведений;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е) фамилия, инициалы и номер телефона муниципального служащего, подготовившего запрос;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ж) другие необходимые сведения.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 xml:space="preserve">В запросе о проведении оперативно-розыскных мероприятий, помимо сведений, перечисленных в пункте 10 настоящего Положения, указываются сведения, послужившие основанием для проверки, государственные органы, органы местного самоуправления и </w:t>
      </w:r>
      <w:r>
        <w:rPr>
          <w:sz w:val="24"/>
          <w:szCs w:val="24"/>
        </w:rPr>
        <w:lastRenderedPageBreak/>
        <w:t>организации, в которые направлялись (направлены) запросы, и вопросы, которые в них ставились, дается ссылка на пункт 7 части второй статьи 7 и часть 9 статьи 8 Федерального закона от 12.08.1995 №144-ФЗ «Об оперативно-розыскной деятельности</w:t>
      </w:r>
      <w:proofErr w:type="gramEnd"/>
      <w:r>
        <w:rPr>
          <w:sz w:val="24"/>
          <w:szCs w:val="24"/>
        </w:rPr>
        <w:t>».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Запросы направляются за подписью руководителя соответствующего органа местного самоуправления муниципального района </w:t>
      </w:r>
      <w:proofErr w:type="spellStart"/>
      <w:r>
        <w:rPr>
          <w:sz w:val="24"/>
          <w:szCs w:val="24"/>
        </w:rPr>
        <w:t>Аскинский</w:t>
      </w:r>
      <w:proofErr w:type="spellEnd"/>
      <w:r>
        <w:rPr>
          <w:sz w:val="24"/>
          <w:szCs w:val="24"/>
        </w:rPr>
        <w:t xml:space="preserve"> район. 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13. Специалист, осуществляющий работу с кадрами соответствующего органа местного самоуправления: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а) 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двух рабочих дней со дня получения соответствующего решения о проведении проверки уведомляет в письменной форме муниципального служащего о начале в отношении него проверки и разъясняет ему содержание подпункта «б» настоящего пункта;</w:t>
      </w:r>
    </w:p>
    <w:p w:rsidR="00264DE2" w:rsidRDefault="00264DE2" w:rsidP="00264DE2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– в срок, согласованный с муниципальным служащим.</w:t>
      </w:r>
      <w:proofErr w:type="gramEnd"/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14. По окончании проверки специалист, осуществляющий работу с кадрами соответствующего органа местного самоуправления, обязан ознакомить муниципального служащего с результатами проверки с соблюдением законодательства Российской Федерации и Республики Башкортостан о государственной тайне.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15. Муниципальный служащий вправе: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а) давать пояснения в письменной форме: в ходе проверки; по вопросам, указанным в подпункте «б» пункта 13 настоящего Положения; по результатам проверки;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б) представлять дополнительные материалы и давать по ним пояснения в письменной форме;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в) обращаться в кадровую службу с подлежащим удовлетворению ходатайством о проведении с ним беседы по вопросам, указанным в подпункте «б» пункта 13 настоящего Положения.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16. Пояснения, указанные в пункте 15 настоящего Положения, приобщаются к материалам проверки.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руководителем соответствующего органа местного самоуправления муниципального района </w:t>
      </w:r>
      <w:proofErr w:type="spellStart"/>
      <w:r>
        <w:rPr>
          <w:sz w:val="24"/>
          <w:szCs w:val="24"/>
        </w:rPr>
        <w:t>Аскинский</w:t>
      </w:r>
      <w:proofErr w:type="spellEnd"/>
      <w:r>
        <w:rPr>
          <w:sz w:val="24"/>
          <w:szCs w:val="24"/>
        </w:rPr>
        <w:t xml:space="preserve"> район.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Специалист, осуществляющий работу с кадрами соответствующего органа местного самоуправления муниципального района </w:t>
      </w:r>
      <w:proofErr w:type="spellStart"/>
      <w:r>
        <w:rPr>
          <w:sz w:val="24"/>
          <w:szCs w:val="24"/>
        </w:rPr>
        <w:t>Аскинский</w:t>
      </w:r>
      <w:proofErr w:type="spellEnd"/>
      <w:r>
        <w:rPr>
          <w:sz w:val="24"/>
          <w:szCs w:val="24"/>
        </w:rPr>
        <w:t xml:space="preserve"> район, представляет руководителю данного  органа доклад о результатах проверки.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proofErr w:type="gramStart"/>
      <w:r>
        <w:rPr>
          <w:sz w:val="24"/>
          <w:szCs w:val="24"/>
        </w:rPr>
        <w:t xml:space="preserve">Сведения о результатах проверки с письменного согласия руководителя органа местного самоуправления муниципального района </w:t>
      </w:r>
      <w:proofErr w:type="spellStart"/>
      <w:r>
        <w:rPr>
          <w:sz w:val="24"/>
          <w:szCs w:val="24"/>
        </w:rPr>
        <w:t>Аскинский</w:t>
      </w:r>
      <w:proofErr w:type="spellEnd"/>
      <w:r>
        <w:rPr>
          <w:sz w:val="24"/>
          <w:szCs w:val="24"/>
        </w:rPr>
        <w:t xml:space="preserve"> район предоставляются специалистом, осуществляющим работу с кадрами соответствующего органа местного самоуправления, с одновременным уведомлением об этом гражданина или муниципального служащего, в отношении которых проводилась проверка, правоохранительным или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</w:t>
      </w:r>
      <w:proofErr w:type="gramEnd"/>
      <w:r>
        <w:rPr>
          <w:sz w:val="24"/>
          <w:szCs w:val="24"/>
        </w:rPr>
        <w:t xml:space="preserve"> являющихся политическими партиями, а также их региональным отделениям, Общественной палате Российской Федерации, предоставившим информацию, явившуюся основанием для проведения проверки, с </w:t>
      </w:r>
      <w:r>
        <w:rPr>
          <w:sz w:val="24"/>
          <w:szCs w:val="24"/>
        </w:rPr>
        <w:lastRenderedPageBreak/>
        <w:t>соблюдением законодательства Российской Федерации о персональных данных и государственной тайне.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>21. При установлении в ходе проверки обстоятельств, свидетельствующих о несоблюдении муниципальным служащим требований о предотвращении или урегулировании конфликта интересов либо требований к служебному поведению, материалы проверки представляются нанимателю для решения вопроса о проведении служебной проверки.</w:t>
      </w:r>
    </w:p>
    <w:p w:rsidR="00264DE2" w:rsidRDefault="00264DE2" w:rsidP="00264D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Материалы проверки в течение трех лет со дня окончания хранятся в кадровой  службе, после чего передаются в архив.   </w:t>
      </w:r>
    </w:p>
    <w:p w:rsidR="00264DE2" w:rsidRDefault="00264DE2" w:rsidP="00264DE2">
      <w:pPr>
        <w:jc w:val="both"/>
        <w:rPr>
          <w:sz w:val="24"/>
          <w:szCs w:val="24"/>
        </w:rPr>
      </w:pPr>
    </w:p>
    <w:p w:rsidR="00264DE2" w:rsidRDefault="00264DE2" w:rsidP="00264DE2">
      <w:pPr>
        <w:jc w:val="both"/>
        <w:rPr>
          <w:sz w:val="24"/>
          <w:szCs w:val="24"/>
        </w:rPr>
      </w:pPr>
    </w:p>
    <w:p w:rsidR="00264DE2" w:rsidRDefault="00264DE2" w:rsidP="00264DE2">
      <w:pPr>
        <w:jc w:val="both"/>
        <w:rPr>
          <w:sz w:val="24"/>
          <w:szCs w:val="24"/>
        </w:rPr>
      </w:pPr>
    </w:p>
    <w:p w:rsidR="00264DE2" w:rsidRDefault="00264DE2" w:rsidP="00264DE2">
      <w:pPr>
        <w:jc w:val="both"/>
      </w:pPr>
      <w:r>
        <w:t xml:space="preserve"> </w:t>
      </w: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/>
    <w:p w:rsidR="00264DE2" w:rsidRDefault="00264DE2" w:rsidP="00264DE2"/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264DE2" w:rsidRDefault="00264DE2" w:rsidP="00264DE2">
      <w:pPr>
        <w:jc w:val="both"/>
      </w:pPr>
    </w:p>
    <w:p w:rsidR="003858AD" w:rsidRDefault="00264DE2"/>
    <w:sectPr w:rsidR="0038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3B"/>
    <w:rsid w:val="00264DE2"/>
    <w:rsid w:val="0040563B"/>
    <w:rsid w:val="009C566B"/>
    <w:rsid w:val="00B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4DE2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4D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264D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264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64DE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64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4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4DE2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4D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semiHidden/>
    <w:unhideWhenUsed/>
    <w:rsid w:val="00264D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264D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64DE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64D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64D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11186</Characters>
  <Application>Microsoft Office Word</Application>
  <DocSecurity>0</DocSecurity>
  <Lines>93</Lines>
  <Paragraphs>26</Paragraphs>
  <ScaleCrop>false</ScaleCrop>
  <Company/>
  <LinksUpToDate>false</LinksUpToDate>
  <CharactersWithSpaces>13122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2016-06-02T04:41:00Z</dcterms:created>
  <dcterms:modified xsi:type="dcterms:W3CDTF">2016-06-02T04:42:00Z</dcterms:modified>
</cp:coreProperties>
</file>